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30EA" w14:textId="6F2E25E5" w:rsidR="00BD1945" w:rsidRDefault="00BD1945" w:rsidP="00BD1945">
      <w:pPr>
        <w:pStyle w:val="Title"/>
        <w:rPr>
          <w:lang w:val="en-NL"/>
        </w:rPr>
      </w:pPr>
      <w:r>
        <w:rPr>
          <w:lang w:val="en-NL"/>
        </w:rPr>
        <w:t xml:space="preserve">SBVR to NL </w:t>
      </w:r>
      <w:r w:rsidR="005571BD">
        <w:rPr>
          <w:lang w:val="en-NL"/>
        </w:rPr>
        <w:t>t</w:t>
      </w:r>
      <w:r>
        <w:rPr>
          <w:lang w:val="en-NL"/>
        </w:rPr>
        <w:t xml:space="preserve">ranslation </w:t>
      </w:r>
      <w:r w:rsidR="005571BD">
        <w:rPr>
          <w:lang w:val="en-NL"/>
        </w:rPr>
        <w:t>p</w:t>
      </w:r>
      <w:r>
        <w:rPr>
          <w:lang w:val="en-NL"/>
        </w:rPr>
        <w:t>attern</w:t>
      </w:r>
    </w:p>
    <w:p w14:paraId="080DACE3" w14:textId="2E65414F" w:rsidR="00F85118" w:rsidRPr="00F85118" w:rsidRDefault="0008487C" w:rsidP="00F85118">
      <w:pPr>
        <w:pStyle w:val="Heading1"/>
        <w:rPr>
          <w:lang w:val="en-NL"/>
        </w:rPr>
      </w:pPr>
      <w:r>
        <w:rPr>
          <w:lang w:val="en-NL"/>
        </w:rPr>
        <w:t>Processing SBVR to Natural languag</w:t>
      </w:r>
      <w:r w:rsidR="00141E93">
        <w:rPr>
          <w:lang w:val="en-NL"/>
        </w:rPr>
        <w:t>e</w:t>
      </w:r>
      <w:r>
        <w:rPr>
          <w:lang w:val="en-NL"/>
        </w:rPr>
        <w:t>:</w:t>
      </w:r>
    </w:p>
    <w:p w14:paraId="254F346B" w14:textId="3AA658D4" w:rsidR="000E0E42" w:rsidRDefault="00455753" w:rsidP="000E0E42">
      <w:r>
        <w:t>Step 1:</w:t>
      </w:r>
      <w:r>
        <w:br/>
        <w:t>The SBVR docuement is read and transformed into a dictionary</w:t>
      </w:r>
      <w:r w:rsidR="000616EC">
        <w:t xml:space="preserve">. Here each concept is used as a key and the value is the list of rules that apply to the concept. </w:t>
      </w:r>
    </w:p>
    <w:p w14:paraId="73726260" w14:textId="4AA3E77A" w:rsidR="007503BE" w:rsidRDefault="007503BE" w:rsidP="000E0E42">
      <w:r>
        <w:t>Step 2:</w:t>
      </w:r>
      <w:r>
        <w:br/>
        <w:t xml:space="preserve">Baed on </w:t>
      </w:r>
      <w:r w:rsidR="001F5467">
        <w:t xml:space="preserve">mututal references and the occurance of multiple concepts withtin 1 rule, </w:t>
      </w:r>
      <w:r w:rsidR="00D87001">
        <w:t xml:space="preserve">concepts are devided into groups. These groups combine concepts that lie close together. </w:t>
      </w:r>
      <w:r w:rsidR="006333E9">
        <w:t xml:space="preserve">All concepts are part of at least 1 group, but </w:t>
      </w:r>
      <w:r w:rsidR="003C7DD9">
        <w:t xml:space="preserve">can also be part of multiple groups. </w:t>
      </w:r>
    </w:p>
    <w:p w14:paraId="77AEB61B" w14:textId="631C5CCD" w:rsidR="00F97B22" w:rsidRDefault="00F97B22" w:rsidP="000E0E42">
      <w:r>
        <w:t>Step 3:</w:t>
      </w:r>
      <w:r>
        <w:br/>
        <w:t>We order the groups</w:t>
      </w:r>
      <w:r w:rsidR="00D607C5">
        <w:t>, using a simple greedy algorithm, so that consecutive groups contain a common element</w:t>
      </w:r>
      <w:r w:rsidR="00941139">
        <w:t>, if possible</w:t>
      </w:r>
      <w:r w:rsidR="00D607C5">
        <w:t>.</w:t>
      </w:r>
    </w:p>
    <w:p w14:paraId="1B9AABCA" w14:textId="77777777" w:rsidR="009A4D0B" w:rsidRDefault="003C7DD9" w:rsidP="000E0E42">
      <w:r>
        <w:t xml:space="preserve">Step </w:t>
      </w:r>
      <w:r w:rsidR="00F97B22">
        <w:t>4</w:t>
      </w:r>
      <w:r>
        <w:t>:</w:t>
      </w:r>
      <w:r>
        <w:br/>
        <w:t>For each group a paragraph is written according to the transformation patterns described in the next section</w:t>
      </w:r>
      <w:r w:rsidR="009A4D0B">
        <w:t xml:space="preserve"> “Processing a group into a paragraph”</w:t>
      </w:r>
      <w:r>
        <w:t>.</w:t>
      </w:r>
    </w:p>
    <w:p w14:paraId="63D8DBF1" w14:textId="5E83BA54" w:rsidR="006711FA" w:rsidRDefault="009A4D0B" w:rsidP="000E0E42">
      <w:r>
        <w:t>Step 5:</w:t>
      </w:r>
      <w:r>
        <w:br/>
      </w:r>
      <w:r w:rsidR="00EA76A4">
        <w:t xml:space="preserve">A text file is created for the output and each paragraph is written to the file. </w:t>
      </w:r>
      <w:r w:rsidR="003C7DD9">
        <w:t xml:space="preserve"> </w:t>
      </w:r>
    </w:p>
    <w:p w14:paraId="2B2E81FF" w14:textId="77777777" w:rsidR="00F77620" w:rsidRDefault="00F77620" w:rsidP="000E0E42"/>
    <w:p w14:paraId="78FA78F9" w14:textId="16F5D0ED" w:rsidR="00B96DF1" w:rsidRDefault="00416896" w:rsidP="00F77620">
      <w:pPr>
        <w:pStyle w:val="Heading2"/>
      </w:pPr>
      <w:r>
        <w:t>Processing a group</w:t>
      </w:r>
      <w:r w:rsidR="004D6DFC">
        <w:t xml:space="preserve"> into a paragraph</w:t>
      </w:r>
      <w:r w:rsidR="003D1FBE">
        <w:t>:</w:t>
      </w:r>
    </w:p>
    <w:p w14:paraId="12753766" w14:textId="77777777" w:rsidR="00E27BAA" w:rsidRDefault="00C01845" w:rsidP="00C01845">
      <w:r>
        <w:t>Step 1:</w:t>
      </w:r>
      <w:r>
        <w:br/>
        <w:t>The firtst step is to loop over every concept</w:t>
      </w:r>
      <w:r w:rsidR="00E27BAA">
        <w:t xml:space="preserve"> in the group.</w:t>
      </w:r>
    </w:p>
    <w:p w14:paraId="125E1AF6" w14:textId="40EA0DCD" w:rsidR="00C01845" w:rsidRDefault="00E27BAA" w:rsidP="00C01845">
      <w:r>
        <w:t>Step 2:</w:t>
      </w:r>
      <w:r>
        <w:br/>
        <w:t>For every concept, we loop over every rule. Here we filter out the rules that contain concepts that are not part of the group. The remaining rules are processed further.</w:t>
      </w:r>
      <w:r w:rsidR="008C7A28">
        <w:t xml:space="preserve"> </w:t>
      </w:r>
    </w:p>
    <w:p w14:paraId="642DA834" w14:textId="70589D92" w:rsidR="00A1387E" w:rsidRDefault="00A1387E" w:rsidP="00C01845">
      <w:r>
        <w:t xml:space="preserve">Step </w:t>
      </w:r>
      <w:r w:rsidR="00EE6C03">
        <w:t>3</w:t>
      </w:r>
      <w:r>
        <w:t>:</w:t>
      </w:r>
      <w:r>
        <w:br/>
        <w:t>For each rule</w:t>
      </w:r>
      <w:r w:rsidR="00EE6C03">
        <w:t>, we find out the type of rule</w:t>
      </w:r>
      <w:r w:rsidR="00DC464B">
        <w:t>, the indentifier,</w:t>
      </w:r>
      <w:r w:rsidR="00EE6C03">
        <w:t xml:space="preserve"> (eg. ‘is component of’, ‘is of type’</w:t>
      </w:r>
      <w:r w:rsidR="00947D0E">
        <w:t>, ..., etc.)</w:t>
      </w:r>
      <w:r w:rsidR="00FF1265">
        <w:t xml:space="preserve"> and the target concepts of the rule. </w:t>
      </w:r>
      <w:r w:rsidR="00BF6CBE">
        <w:t xml:space="preserve">Based </w:t>
      </w:r>
      <w:r w:rsidR="007C4C84">
        <w:t xml:space="preserve">on the </w:t>
      </w:r>
      <w:r w:rsidR="00DC4EF6">
        <w:t xml:space="preserve">identifier and the target we distinquish between </w:t>
      </w:r>
      <w:r w:rsidR="0068306F">
        <w:t>3</w:t>
      </w:r>
      <w:r w:rsidR="00DC4EF6">
        <w:t xml:space="preserve"> different types of rules</w:t>
      </w:r>
      <w:r w:rsidR="00405EB4">
        <w:t xml:space="preserve">: </w:t>
      </w:r>
      <w:r w:rsidR="002B052B">
        <w:t>n</w:t>
      </w:r>
      <w:r w:rsidR="00405EB4">
        <w:t xml:space="preserve">ormal rules, </w:t>
      </w:r>
      <w:r w:rsidR="002B052B">
        <w:t>g</w:t>
      </w:r>
      <w:r w:rsidR="00405EB4">
        <w:t xml:space="preserve">enerals of a generalization set, </w:t>
      </w:r>
      <w:r w:rsidR="002B052B">
        <w:t>s</w:t>
      </w:r>
      <w:r w:rsidR="00405EB4">
        <w:t xml:space="preserve">pecifics of a generalization set. </w:t>
      </w:r>
    </w:p>
    <w:p w14:paraId="336FCFB8" w14:textId="2A6729A5" w:rsidR="006C36BF" w:rsidRDefault="006C36BF" w:rsidP="00C01845">
      <w:r>
        <w:t>Step 4:</w:t>
      </w:r>
      <w:r>
        <w:br/>
        <w:t>Process each rule based on the type of rule</w:t>
      </w:r>
    </w:p>
    <w:p w14:paraId="6006EE2D" w14:textId="2FFAD8CB" w:rsidR="00DA3A52" w:rsidRDefault="00DA3A52" w:rsidP="00C01845">
      <w:r>
        <w:tab/>
        <w:t>Step 4.1:</w:t>
      </w:r>
      <w:r>
        <w:br/>
      </w:r>
      <w:r>
        <w:tab/>
        <w:t>Process the normal rules</w:t>
      </w:r>
    </w:p>
    <w:p w14:paraId="357007F9" w14:textId="455BB87D" w:rsidR="00C67135" w:rsidRDefault="006C36BF" w:rsidP="00DA3A52">
      <w:pPr>
        <w:ind w:left="1416"/>
      </w:pPr>
      <w:r>
        <w:t>Step 4.1</w:t>
      </w:r>
      <w:r w:rsidR="00B20824">
        <w:t>.1</w:t>
      </w:r>
      <w:r>
        <w:t xml:space="preserve">: </w:t>
      </w:r>
      <w:r w:rsidR="005809E5">
        <w:br/>
        <w:t>The identifier is rewritten</w:t>
      </w:r>
      <w:r w:rsidR="00B20824">
        <w:t>,</w:t>
      </w:r>
      <w:r w:rsidR="005809E5">
        <w:t xml:space="preserve"> to support use in a more natural scentence</w:t>
      </w:r>
      <w:r w:rsidR="00B20824">
        <w:t>, in the following ways: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4153"/>
        <w:gridCol w:w="4155"/>
      </w:tblGrid>
      <w:tr w:rsidR="00224282" w14:paraId="4BFE00AC" w14:textId="77777777" w:rsidTr="00842CC9">
        <w:tc>
          <w:tcPr>
            <w:tcW w:w="4153" w:type="dxa"/>
          </w:tcPr>
          <w:p w14:paraId="67E4D0EA" w14:textId="0E18F887" w:rsidR="00CF2071" w:rsidRPr="00E70FBC" w:rsidRDefault="00CF2071" w:rsidP="005809E5">
            <w:pPr>
              <w:rPr>
                <w:b/>
                <w:bCs/>
              </w:rPr>
            </w:pPr>
            <w:r w:rsidRPr="00E70FBC">
              <w:rPr>
                <w:b/>
                <w:bCs/>
              </w:rPr>
              <w:t>Original notation</w:t>
            </w:r>
          </w:p>
        </w:tc>
        <w:tc>
          <w:tcPr>
            <w:tcW w:w="4155" w:type="dxa"/>
          </w:tcPr>
          <w:p w14:paraId="502F91ED" w14:textId="18DAE30A" w:rsidR="00CF2071" w:rsidRPr="00E70FBC" w:rsidRDefault="00CF2071" w:rsidP="005809E5">
            <w:pPr>
              <w:rPr>
                <w:b/>
                <w:bCs/>
              </w:rPr>
            </w:pPr>
            <w:r w:rsidRPr="00E70FBC">
              <w:rPr>
                <w:b/>
                <w:bCs/>
              </w:rPr>
              <w:t>New notation</w:t>
            </w:r>
          </w:p>
        </w:tc>
      </w:tr>
      <w:tr w:rsidR="00224282" w14:paraId="4AA80682" w14:textId="77777777" w:rsidTr="00842CC9">
        <w:tc>
          <w:tcPr>
            <w:tcW w:w="4153" w:type="dxa"/>
          </w:tcPr>
          <w:p w14:paraId="6A6C9C93" w14:textId="2985D138" w:rsidR="00CF2071" w:rsidRDefault="00CF2071" w:rsidP="005809E5">
            <w:r>
              <w:lastRenderedPageBreak/>
              <w:t>Genral concept: {concept}</w:t>
            </w:r>
          </w:p>
        </w:tc>
        <w:tc>
          <w:tcPr>
            <w:tcW w:w="4155" w:type="dxa"/>
          </w:tcPr>
          <w:p w14:paraId="63BFA84A" w14:textId="4AFCF4A8" w:rsidR="00CF2071" w:rsidRDefault="00CF2071" w:rsidP="005809E5">
            <w:r>
              <w:t>Is a(c) {concept}</w:t>
            </w:r>
          </w:p>
        </w:tc>
      </w:tr>
      <w:tr w:rsidR="00842CC9" w14:paraId="130B1D5B" w14:textId="77777777" w:rsidTr="00842CC9">
        <w:tc>
          <w:tcPr>
            <w:tcW w:w="4153" w:type="dxa"/>
          </w:tcPr>
          <w:p w14:paraId="4C254609" w14:textId="3A803403" w:rsidR="00842CC9" w:rsidRDefault="00842CC9" w:rsidP="005809E5">
            <w:r>
              <w:t>Necessity: .. requires</w:t>
            </w:r>
            <w:r w:rsidR="009D0D8B">
              <w:t xml:space="preserve"> {c + c}</w:t>
            </w:r>
          </w:p>
        </w:tc>
        <w:tc>
          <w:tcPr>
            <w:tcW w:w="4155" w:type="dxa"/>
          </w:tcPr>
          <w:p w14:paraId="4CFCA322" w14:textId="7D57B186" w:rsidR="00842CC9" w:rsidRDefault="009D0D8B" w:rsidP="005809E5">
            <w:r>
              <w:t>Needs {c + c}</w:t>
            </w:r>
          </w:p>
        </w:tc>
      </w:tr>
      <w:tr w:rsidR="00224282" w14:paraId="111A4487" w14:textId="77777777" w:rsidTr="00842CC9">
        <w:tc>
          <w:tcPr>
            <w:tcW w:w="4153" w:type="dxa"/>
          </w:tcPr>
          <w:p w14:paraId="2B0E8B16" w14:textId="6DAB1AC5" w:rsidR="00CF2071" w:rsidRDefault="00E70FBC" w:rsidP="005809E5">
            <w:r>
              <w:t xml:space="preserve">Necessity: </w:t>
            </w:r>
            <w:r w:rsidR="00DA611F">
              <w:t>.. is a component of {</w:t>
            </w:r>
            <w:r w:rsidR="00224282">
              <w:t>c+c</w:t>
            </w:r>
            <w:r w:rsidR="00DA611F">
              <w:t>}</w:t>
            </w:r>
          </w:p>
        </w:tc>
        <w:tc>
          <w:tcPr>
            <w:tcW w:w="4155" w:type="dxa"/>
          </w:tcPr>
          <w:p w14:paraId="67FA8702" w14:textId="2783588C" w:rsidR="00CF2071" w:rsidRDefault="00224282" w:rsidP="005809E5">
            <w:r>
              <w:t>Is a component of {c+c}</w:t>
            </w:r>
          </w:p>
        </w:tc>
      </w:tr>
      <w:tr w:rsidR="00224282" w14:paraId="0B57BEBC" w14:textId="77777777" w:rsidTr="00842CC9">
        <w:tc>
          <w:tcPr>
            <w:tcW w:w="4153" w:type="dxa"/>
          </w:tcPr>
          <w:p w14:paraId="37C398A1" w14:textId="2FABDDD0" w:rsidR="00CF2071" w:rsidRDefault="00224282" w:rsidP="005809E5">
            <w:r>
              <w:t>Possibility: .. is a component of {c+c}</w:t>
            </w:r>
          </w:p>
        </w:tc>
        <w:tc>
          <w:tcPr>
            <w:tcW w:w="4155" w:type="dxa"/>
          </w:tcPr>
          <w:p w14:paraId="65C32B0F" w14:textId="26ED3489" w:rsidR="00CF2071" w:rsidRDefault="00224282" w:rsidP="005809E5">
            <w:r>
              <w:t>Can be a component of {c+c}</w:t>
            </w:r>
          </w:p>
        </w:tc>
      </w:tr>
      <w:tr w:rsidR="00224282" w14:paraId="0F7E967D" w14:textId="77777777" w:rsidTr="00842CC9">
        <w:tc>
          <w:tcPr>
            <w:tcW w:w="4153" w:type="dxa"/>
          </w:tcPr>
          <w:p w14:paraId="403CF56F" w14:textId="13697644" w:rsidR="00CF2071" w:rsidRDefault="00224282" w:rsidP="005809E5">
            <w:r>
              <w:t xml:space="preserve">Necessity: .. </w:t>
            </w:r>
            <w:r w:rsidR="00495AD2">
              <w:t>is composed</w:t>
            </w:r>
            <w:r>
              <w:t xml:space="preserve"> of {c+c}</w:t>
            </w:r>
          </w:p>
        </w:tc>
        <w:tc>
          <w:tcPr>
            <w:tcW w:w="4155" w:type="dxa"/>
          </w:tcPr>
          <w:p w14:paraId="7DA07392" w14:textId="7DB1C1D8" w:rsidR="00CF2071" w:rsidRDefault="00495AD2" w:rsidP="005809E5">
            <w:r>
              <w:t>Is composed</w:t>
            </w:r>
            <w:r w:rsidR="001944ED">
              <w:t xml:space="preserve"> of {c+c}</w:t>
            </w:r>
          </w:p>
        </w:tc>
      </w:tr>
      <w:tr w:rsidR="00224282" w14:paraId="79178889" w14:textId="77777777" w:rsidTr="00842CC9">
        <w:tc>
          <w:tcPr>
            <w:tcW w:w="4153" w:type="dxa"/>
          </w:tcPr>
          <w:p w14:paraId="065FE300" w14:textId="27FB0C50" w:rsidR="00CF2071" w:rsidRDefault="001944ED" w:rsidP="005809E5">
            <w:r>
              <w:t xml:space="preserve">Possibility: .. </w:t>
            </w:r>
            <w:r w:rsidR="00495AD2">
              <w:t>is composed</w:t>
            </w:r>
            <w:r>
              <w:t xml:space="preserve"> of {c+c}</w:t>
            </w:r>
          </w:p>
        </w:tc>
        <w:tc>
          <w:tcPr>
            <w:tcW w:w="4155" w:type="dxa"/>
          </w:tcPr>
          <w:p w14:paraId="27942336" w14:textId="74C0D6B6" w:rsidR="00CF2071" w:rsidRDefault="001944ED" w:rsidP="005809E5">
            <w:r>
              <w:t xml:space="preserve">Can </w:t>
            </w:r>
            <w:r w:rsidR="00495AD2">
              <w:t>be composed</w:t>
            </w:r>
            <w:r>
              <w:t xml:space="preserve"> of {c+}</w:t>
            </w:r>
          </w:p>
        </w:tc>
      </w:tr>
      <w:tr w:rsidR="001944ED" w14:paraId="726CFC14" w14:textId="77777777" w:rsidTr="00842CC9">
        <w:tc>
          <w:tcPr>
            <w:tcW w:w="4153" w:type="dxa"/>
          </w:tcPr>
          <w:p w14:paraId="3A64F1C5" w14:textId="5A9965D9" w:rsidR="001944ED" w:rsidRDefault="00301A0C" w:rsidP="005809E5">
            <w:r>
              <w:t>Necessity: .. characterizes {c + c}</w:t>
            </w:r>
          </w:p>
        </w:tc>
        <w:tc>
          <w:tcPr>
            <w:tcW w:w="4155" w:type="dxa"/>
          </w:tcPr>
          <w:p w14:paraId="4D9BF0AD" w14:textId="0DDAE3BC" w:rsidR="001944ED" w:rsidRDefault="00301A0C" w:rsidP="005809E5">
            <w:r>
              <w:t>Characterizes {c + c}</w:t>
            </w:r>
          </w:p>
        </w:tc>
      </w:tr>
      <w:tr w:rsidR="00301A0C" w14:paraId="58213AD5" w14:textId="77777777" w:rsidTr="00842CC9">
        <w:tc>
          <w:tcPr>
            <w:tcW w:w="4153" w:type="dxa"/>
          </w:tcPr>
          <w:p w14:paraId="6E8C1295" w14:textId="3331F107" w:rsidR="00301A0C" w:rsidRDefault="00301A0C" w:rsidP="005809E5">
            <w:r>
              <w:t>Possibility: .. characterizes {c + c}</w:t>
            </w:r>
          </w:p>
        </w:tc>
        <w:tc>
          <w:tcPr>
            <w:tcW w:w="4155" w:type="dxa"/>
          </w:tcPr>
          <w:p w14:paraId="0EB1DABD" w14:textId="7145E98E" w:rsidR="00301A0C" w:rsidRDefault="00301A0C" w:rsidP="005809E5">
            <w:r>
              <w:t>Can characterize {c + c}</w:t>
            </w:r>
          </w:p>
        </w:tc>
      </w:tr>
      <w:tr w:rsidR="00301A0C" w14:paraId="4A2DFFF8" w14:textId="77777777" w:rsidTr="00842CC9">
        <w:tc>
          <w:tcPr>
            <w:tcW w:w="4153" w:type="dxa"/>
          </w:tcPr>
          <w:p w14:paraId="5C177B01" w14:textId="6AF267BB" w:rsidR="00301A0C" w:rsidRDefault="00301A0C" w:rsidP="005809E5">
            <w:r>
              <w:t>Necessity: .. is characterized by {c + c}</w:t>
            </w:r>
          </w:p>
        </w:tc>
        <w:tc>
          <w:tcPr>
            <w:tcW w:w="4155" w:type="dxa"/>
          </w:tcPr>
          <w:p w14:paraId="0BD6CAC8" w14:textId="07544BFE" w:rsidR="00301A0C" w:rsidRDefault="00434E63" w:rsidP="005809E5">
            <w:r>
              <w:t>Is characterized by {c + c}</w:t>
            </w:r>
          </w:p>
        </w:tc>
      </w:tr>
      <w:tr w:rsidR="00434E63" w14:paraId="44D9FA60" w14:textId="77777777" w:rsidTr="00842CC9">
        <w:tc>
          <w:tcPr>
            <w:tcW w:w="4153" w:type="dxa"/>
          </w:tcPr>
          <w:p w14:paraId="20909E63" w14:textId="3F3077D9" w:rsidR="00434E63" w:rsidRDefault="00434E63" w:rsidP="005809E5">
            <w:r>
              <w:t>Possibility: .. is characterized by {c + c}</w:t>
            </w:r>
          </w:p>
        </w:tc>
        <w:tc>
          <w:tcPr>
            <w:tcW w:w="4155" w:type="dxa"/>
          </w:tcPr>
          <w:p w14:paraId="6718FE20" w14:textId="47CA2FF4" w:rsidR="00434E63" w:rsidRDefault="00434E63" w:rsidP="005809E5">
            <w:r>
              <w:t>Can be characterized by {c + c}</w:t>
            </w:r>
          </w:p>
        </w:tc>
      </w:tr>
      <w:tr w:rsidR="00434E63" w14:paraId="15D050D1" w14:textId="77777777" w:rsidTr="00842CC9">
        <w:tc>
          <w:tcPr>
            <w:tcW w:w="4153" w:type="dxa"/>
          </w:tcPr>
          <w:p w14:paraId="0D3886BA" w14:textId="4B769A1F" w:rsidR="00434E63" w:rsidRDefault="008C19E4" w:rsidP="005809E5">
            <w:r>
              <w:t>Necessity: .. is a member of {c + c}</w:t>
            </w:r>
          </w:p>
        </w:tc>
        <w:tc>
          <w:tcPr>
            <w:tcW w:w="4155" w:type="dxa"/>
          </w:tcPr>
          <w:p w14:paraId="4C9546F7" w14:textId="310D709A" w:rsidR="00434E63" w:rsidRDefault="008C19E4" w:rsidP="005809E5">
            <w:r>
              <w:t>Is a member of {c + c}</w:t>
            </w:r>
          </w:p>
        </w:tc>
      </w:tr>
      <w:tr w:rsidR="008C19E4" w14:paraId="0B6D3815" w14:textId="77777777" w:rsidTr="00842CC9">
        <w:tc>
          <w:tcPr>
            <w:tcW w:w="4153" w:type="dxa"/>
          </w:tcPr>
          <w:p w14:paraId="130BF681" w14:textId="6863E368" w:rsidR="008C19E4" w:rsidRDefault="008C19E4" w:rsidP="005809E5">
            <w:r>
              <w:t>Possibility: .. is a member of {c + c}</w:t>
            </w:r>
          </w:p>
        </w:tc>
        <w:tc>
          <w:tcPr>
            <w:tcW w:w="4155" w:type="dxa"/>
          </w:tcPr>
          <w:p w14:paraId="4CFC704E" w14:textId="0FDE5D76" w:rsidR="008C19E4" w:rsidRDefault="008C19E4" w:rsidP="005809E5">
            <w:r>
              <w:t>Can be a member of {c + c}</w:t>
            </w:r>
          </w:p>
        </w:tc>
      </w:tr>
      <w:tr w:rsidR="00001CF2" w14:paraId="7D65E87D" w14:textId="77777777" w:rsidTr="00842CC9">
        <w:tc>
          <w:tcPr>
            <w:tcW w:w="4153" w:type="dxa"/>
          </w:tcPr>
          <w:p w14:paraId="047D4082" w14:textId="5E98CA50" w:rsidR="00001CF2" w:rsidRDefault="00001CF2" w:rsidP="00001CF2">
            <w:r>
              <w:t xml:space="preserve">Necessity: .. </w:t>
            </w:r>
            <w:r>
              <w:t>has as members</w:t>
            </w:r>
            <w:r>
              <w:t xml:space="preserve"> {c + c}</w:t>
            </w:r>
          </w:p>
        </w:tc>
        <w:tc>
          <w:tcPr>
            <w:tcW w:w="4155" w:type="dxa"/>
          </w:tcPr>
          <w:p w14:paraId="54207CF0" w14:textId="27814BFF" w:rsidR="00001CF2" w:rsidRDefault="00001CF2" w:rsidP="00001CF2">
            <w:r>
              <w:t>Has as members</w:t>
            </w:r>
            <w:r>
              <w:t xml:space="preserve"> {c + c}</w:t>
            </w:r>
          </w:p>
        </w:tc>
      </w:tr>
      <w:tr w:rsidR="00001CF2" w14:paraId="0D2CC51E" w14:textId="77777777" w:rsidTr="00842CC9">
        <w:tc>
          <w:tcPr>
            <w:tcW w:w="4153" w:type="dxa"/>
          </w:tcPr>
          <w:p w14:paraId="573BD3A1" w14:textId="2D970ED8" w:rsidR="00001CF2" w:rsidRDefault="00001CF2" w:rsidP="00001CF2">
            <w:r>
              <w:t xml:space="preserve">Possibility: .. </w:t>
            </w:r>
            <w:r>
              <w:t>has as members</w:t>
            </w:r>
            <w:r>
              <w:t xml:space="preserve"> {c + c}</w:t>
            </w:r>
          </w:p>
        </w:tc>
        <w:tc>
          <w:tcPr>
            <w:tcW w:w="4155" w:type="dxa"/>
          </w:tcPr>
          <w:p w14:paraId="2D32B3E9" w14:textId="101C577F" w:rsidR="00001CF2" w:rsidRDefault="00001CF2" w:rsidP="00001CF2">
            <w:r>
              <w:t xml:space="preserve">Can </w:t>
            </w:r>
            <w:r>
              <w:t>have as members</w:t>
            </w:r>
            <w:r>
              <w:t xml:space="preserve"> {c + c}</w:t>
            </w:r>
          </w:p>
        </w:tc>
      </w:tr>
      <w:tr w:rsidR="00001CF2" w14:paraId="4AFEC1A4" w14:textId="77777777" w:rsidTr="00842CC9">
        <w:tc>
          <w:tcPr>
            <w:tcW w:w="4153" w:type="dxa"/>
          </w:tcPr>
          <w:p w14:paraId="6B1C93E2" w14:textId="2132F761" w:rsidR="00001CF2" w:rsidRDefault="00001CF2" w:rsidP="00001CF2">
            <w:r>
              <w:t>Necessity: .. is required by {c + c}</w:t>
            </w:r>
          </w:p>
        </w:tc>
        <w:tc>
          <w:tcPr>
            <w:tcW w:w="4155" w:type="dxa"/>
          </w:tcPr>
          <w:p w14:paraId="42622A54" w14:textId="6FD82B28" w:rsidR="00001CF2" w:rsidRDefault="00001CF2" w:rsidP="00001CF2">
            <w:r>
              <w:t>Is required by {c + c}</w:t>
            </w:r>
          </w:p>
        </w:tc>
      </w:tr>
      <w:tr w:rsidR="00001CF2" w14:paraId="11B638DA" w14:textId="77777777" w:rsidTr="00842CC9">
        <w:tc>
          <w:tcPr>
            <w:tcW w:w="4153" w:type="dxa"/>
          </w:tcPr>
          <w:p w14:paraId="678AF1F6" w14:textId="41FB948C" w:rsidR="00001CF2" w:rsidRDefault="00001CF2" w:rsidP="00001CF2">
            <w:r>
              <w:t>Possibility: .. is  required by {c + c}</w:t>
            </w:r>
          </w:p>
        </w:tc>
        <w:tc>
          <w:tcPr>
            <w:tcW w:w="4155" w:type="dxa"/>
          </w:tcPr>
          <w:p w14:paraId="5871682C" w14:textId="25F7017B" w:rsidR="00001CF2" w:rsidRDefault="00001CF2" w:rsidP="00001CF2">
            <w:r>
              <w:t>Can be required by {c + c}</w:t>
            </w:r>
          </w:p>
        </w:tc>
      </w:tr>
      <w:tr w:rsidR="00001CF2" w14:paraId="050ADC37" w14:textId="77777777" w:rsidTr="00842CC9">
        <w:tc>
          <w:tcPr>
            <w:tcW w:w="4153" w:type="dxa"/>
          </w:tcPr>
          <w:p w14:paraId="6598004B" w14:textId="1D566E17" w:rsidR="00001CF2" w:rsidRDefault="00001CF2" w:rsidP="00001CF2">
            <w:r>
              <w:t>Necessity: .. is associated to {c + c}</w:t>
            </w:r>
          </w:p>
        </w:tc>
        <w:tc>
          <w:tcPr>
            <w:tcW w:w="4155" w:type="dxa"/>
          </w:tcPr>
          <w:p w14:paraId="13502793" w14:textId="45A5E90A" w:rsidR="00001CF2" w:rsidRDefault="00001CF2" w:rsidP="00001CF2">
            <w:r>
              <w:t>Is associated to {c + c}</w:t>
            </w:r>
          </w:p>
        </w:tc>
      </w:tr>
      <w:tr w:rsidR="00001CF2" w14:paraId="2D502179" w14:textId="77777777" w:rsidTr="00842CC9">
        <w:tc>
          <w:tcPr>
            <w:tcW w:w="4153" w:type="dxa"/>
          </w:tcPr>
          <w:p w14:paraId="4D1AE304" w14:textId="74498E85" w:rsidR="00001CF2" w:rsidRDefault="00001CF2" w:rsidP="00001CF2">
            <w:r>
              <w:t>Possibility: .. is associated to {c + c}</w:t>
            </w:r>
          </w:p>
        </w:tc>
        <w:tc>
          <w:tcPr>
            <w:tcW w:w="4155" w:type="dxa"/>
          </w:tcPr>
          <w:p w14:paraId="1B83E0B4" w14:textId="4868395A" w:rsidR="00001CF2" w:rsidRDefault="00001CF2" w:rsidP="00001CF2">
            <w:r>
              <w:t>Can be associated to {c + c}</w:t>
            </w:r>
          </w:p>
        </w:tc>
      </w:tr>
      <w:tr w:rsidR="00001CF2" w14:paraId="71053F2C" w14:textId="77777777" w:rsidTr="00842CC9">
        <w:tc>
          <w:tcPr>
            <w:tcW w:w="4153" w:type="dxa"/>
          </w:tcPr>
          <w:p w14:paraId="115FA65A" w14:textId="7F967B7F" w:rsidR="00001CF2" w:rsidRDefault="00001CF2" w:rsidP="00001CF2">
            <w:r>
              <w:t>Necessity: .. is connected to {c + c}</w:t>
            </w:r>
          </w:p>
        </w:tc>
        <w:tc>
          <w:tcPr>
            <w:tcW w:w="4155" w:type="dxa"/>
          </w:tcPr>
          <w:p w14:paraId="1D7D752F" w14:textId="6E0327F7" w:rsidR="00001CF2" w:rsidRDefault="00001CF2" w:rsidP="00001CF2">
            <w:r>
              <w:t>Is connected to {c + c}</w:t>
            </w:r>
          </w:p>
        </w:tc>
      </w:tr>
      <w:tr w:rsidR="00001CF2" w14:paraId="7FFCC4FD" w14:textId="77777777" w:rsidTr="00842CC9">
        <w:tc>
          <w:tcPr>
            <w:tcW w:w="4153" w:type="dxa"/>
          </w:tcPr>
          <w:p w14:paraId="5458A875" w14:textId="5C004CC6" w:rsidR="00001CF2" w:rsidRDefault="00001CF2" w:rsidP="00001CF2">
            <w:r>
              <w:t>Possibility: .. is connected to {c + c}</w:t>
            </w:r>
          </w:p>
        </w:tc>
        <w:tc>
          <w:tcPr>
            <w:tcW w:w="4155" w:type="dxa"/>
          </w:tcPr>
          <w:p w14:paraId="68437C19" w14:textId="3D247916" w:rsidR="00001CF2" w:rsidRDefault="00001CF2" w:rsidP="00001CF2">
            <w:r>
              <w:t>Can be connected to {c + c}</w:t>
            </w:r>
          </w:p>
        </w:tc>
      </w:tr>
    </w:tbl>
    <w:p w14:paraId="7505ED07" w14:textId="77777777" w:rsidR="00D749B6" w:rsidRDefault="00D749B6" w:rsidP="00D749B6">
      <w:pPr>
        <w:ind w:firstLine="705"/>
      </w:pPr>
    </w:p>
    <w:p w14:paraId="0FBBFDD6" w14:textId="1C0A0516" w:rsidR="00371103" w:rsidRDefault="008C2712" w:rsidP="00DA3A52">
      <w:pPr>
        <w:ind w:left="705" w:firstLine="705"/>
      </w:pPr>
      <w:r>
        <w:t>Step 4.1.2:</w:t>
      </w:r>
      <w:r>
        <w:br/>
      </w:r>
      <w:r w:rsidR="00DA3A52">
        <w:tab/>
      </w:r>
      <w:r>
        <w:tab/>
        <w:t xml:space="preserve">A scentence is constructed </w:t>
      </w:r>
      <w:r w:rsidR="00D371EC">
        <w:t xml:space="preserve">and added to </w:t>
      </w:r>
      <w:r w:rsidR="000F68A4">
        <w:t>a</w:t>
      </w:r>
      <w:r w:rsidR="00D371EC">
        <w:t xml:space="preserve"> list of scentences</w:t>
      </w:r>
      <w:r>
        <w:t>:</w:t>
      </w:r>
      <w:r>
        <w:br/>
      </w:r>
      <w:r w:rsidR="00DA3A52">
        <w:tab/>
      </w:r>
      <w:r>
        <w:tab/>
        <w:t>A(n) {concept} {identifier} {target}</w:t>
      </w:r>
    </w:p>
    <w:p w14:paraId="3CBC99D1" w14:textId="77777777" w:rsidR="00DC4EA4" w:rsidRDefault="00371103" w:rsidP="003D367C">
      <w:pPr>
        <w:ind w:left="705"/>
      </w:pPr>
      <w:r>
        <w:t>Step 4.2:</w:t>
      </w:r>
      <w:r w:rsidR="003D367C">
        <w:t xml:space="preserve"> </w:t>
      </w:r>
      <w:r w:rsidR="00DA3A52">
        <w:br/>
        <w:t>Process the g</w:t>
      </w:r>
      <w:r w:rsidR="003D367C">
        <w:t>enerals of a generalization set</w:t>
      </w:r>
    </w:p>
    <w:p w14:paraId="2C31016B" w14:textId="044DF540" w:rsidR="00421030" w:rsidRDefault="00DC4EA4" w:rsidP="00DC4EA4">
      <w:pPr>
        <w:ind w:left="1416"/>
      </w:pPr>
      <w:r>
        <w:t>Step 4.2.1</w:t>
      </w:r>
      <w:r w:rsidR="003D367C">
        <w:br/>
      </w:r>
      <w:r w:rsidR="00DC05F5">
        <w:t xml:space="preserve">A scentence is constructed based </w:t>
      </w:r>
      <w:r w:rsidR="0086573F">
        <w:t xml:space="preserve">wheter the set is disjoint and complete. </w:t>
      </w:r>
      <w:r w:rsidR="00AC56A2">
        <w:t xml:space="preserve">The constructed scentece is then put in the paragraph. </w:t>
      </w:r>
      <w:r w:rsidR="0020317E">
        <w:t>The constructed scentence</w:t>
      </w:r>
      <w:r w:rsidR="0086573F">
        <w:t xml:space="preserve"> can be deduced from the original scentece and gets translated in the following way:</w:t>
      </w:r>
    </w:p>
    <w:tbl>
      <w:tblPr>
        <w:tblStyle w:val="TableGrid"/>
        <w:tblW w:w="0" w:type="auto"/>
        <w:tblInd w:w="705" w:type="dxa"/>
        <w:tblLook w:val="04A0" w:firstRow="1" w:lastRow="0" w:firstColumn="1" w:lastColumn="0" w:noHBand="0" w:noVBand="1"/>
      </w:tblPr>
      <w:tblGrid>
        <w:gridCol w:w="2692"/>
        <w:gridCol w:w="5619"/>
      </w:tblGrid>
      <w:tr w:rsidR="00421030" w14:paraId="01627BBF" w14:textId="77777777" w:rsidTr="00421030">
        <w:tc>
          <w:tcPr>
            <w:tcW w:w="2692" w:type="dxa"/>
          </w:tcPr>
          <w:p w14:paraId="3180DE5A" w14:textId="13B2DF90" w:rsidR="00421030" w:rsidRPr="00421030" w:rsidRDefault="00421030" w:rsidP="003D367C">
            <w:pPr>
              <w:rPr>
                <w:b/>
                <w:bCs/>
              </w:rPr>
            </w:pPr>
            <w:r>
              <w:rPr>
                <w:b/>
                <w:bCs/>
              </w:rPr>
              <w:t>Original scentence</w:t>
            </w:r>
          </w:p>
        </w:tc>
        <w:tc>
          <w:tcPr>
            <w:tcW w:w="5619" w:type="dxa"/>
          </w:tcPr>
          <w:p w14:paraId="37DF0228" w14:textId="2560CD86" w:rsidR="00421030" w:rsidRPr="00421030" w:rsidRDefault="00421030" w:rsidP="003D367C">
            <w:pPr>
              <w:rPr>
                <w:b/>
                <w:bCs/>
              </w:rPr>
            </w:pPr>
            <w:r>
              <w:rPr>
                <w:b/>
                <w:bCs/>
              </w:rPr>
              <w:t>New scentence</w:t>
            </w:r>
          </w:p>
        </w:tc>
      </w:tr>
      <w:tr w:rsidR="00421030" w14:paraId="13BABDB0" w14:textId="77777777" w:rsidTr="00421030">
        <w:tc>
          <w:tcPr>
            <w:tcW w:w="2692" w:type="dxa"/>
          </w:tcPr>
          <w:p w14:paraId="3A31FF3E" w14:textId="6AB22714" w:rsidR="00421030" w:rsidRDefault="00421030" w:rsidP="003D367C">
            <w:r>
              <w:t>... exactly one ...</w:t>
            </w:r>
          </w:p>
        </w:tc>
        <w:tc>
          <w:tcPr>
            <w:tcW w:w="5619" w:type="dxa"/>
          </w:tcPr>
          <w:p w14:paraId="2B19B17C" w14:textId="0A52F5AE" w:rsidR="00421030" w:rsidRDefault="00BC08F2" w:rsidP="003D367C">
            <w:r>
              <w:t>Every {concept} is either a</w:t>
            </w:r>
            <w:r w:rsidR="00343F97">
              <w:t>(n)</w:t>
            </w:r>
            <w:r>
              <w:t xml:space="preserve"> {target</w:t>
            </w:r>
            <w:r w:rsidR="00281E5E">
              <w:t>s</w:t>
            </w:r>
            <w:r>
              <w:t>}</w:t>
            </w:r>
            <w:r w:rsidR="00281E5E">
              <w:t>.</w:t>
            </w:r>
          </w:p>
        </w:tc>
      </w:tr>
      <w:tr w:rsidR="00421030" w14:paraId="6ADCC3F9" w14:textId="77777777" w:rsidTr="00421030">
        <w:tc>
          <w:tcPr>
            <w:tcW w:w="2692" w:type="dxa"/>
          </w:tcPr>
          <w:p w14:paraId="7E0BC208" w14:textId="4F92163D" w:rsidR="00421030" w:rsidRDefault="00BA518F" w:rsidP="003D367C">
            <w:r>
              <w:t>... at least one ...</w:t>
            </w:r>
          </w:p>
        </w:tc>
        <w:tc>
          <w:tcPr>
            <w:tcW w:w="5619" w:type="dxa"/>
          </w:tcPr>
          <w:p w14:paraId="241F967B" w14:textId="2BA7BD0C" w:rsidR="00421030" w:rsidRDefault="00BA518F" w:rsidP="003D367C">
            <w:r>
              <w:t>Every {concept} is at least one {targe</w:t>
            </w:r>
            <w:r w:rsidR="00281E5E">
              <w:t xml:space="preserve">ts}, but can also be multiple at the same time. </w:t>
            </w:r>
          </w:p>
        </w:tc>
      </w:tr>
      <w:tr w:rsidR="00421030" w14:paraId="5FE52552" w14:textId="77777777" w:rsidTr="00421030">
        <w:tc>
          <w:tcPr>
            <w:tcW w:w="2692" w:type="dxa"/>
          </w:tcPr>
          <w:p w14:paraId="325718C0" w14:textId="2F5773E5" w:rsidR="00421030" w:rsidRDefault="00281E5E" w:rsidP="003D367C">
            <w:r>
              <w:t>... at most one ...</w:t>
            </w:r>
          </w:p>
        </w:tc>
        <w:tc>
          <w:tcPr>
            <w:tcW w:w="5619" w:type="dxa"/>
          </w:tcPr>
          <w:p w14:paraId="525D49CD" w14:textId="3D5EFA41" w:rsidR="00421030" w:rsidRDefault="006E2BD7" w:rsidP="003D367C">
            <w:r>
              <w:t xml:space="preserve">A(n) {concept} can be a(n) {targets}, or another possibility, but only 1 at the same time. </w:t>
            </w:r>
          </w:p>
        </w:tc>
      </w:tr>
      <w:tr w:rsidR="00421030" w14:paraId="0F8BC615" w14:textId="77777777" w:rsidTr="00421030">
        <w:tc>
          <w:tcPr>
            <w:tcW w:w="2692" w:type="dxa"/>
          </w:tcPr>
          <w:p w14:paraId="74D5B18C" w14:textId="0E7A33A3" w:rsidR="00421030" w:rsidRDefault="003A382C" w:rsidP="003D367C">
            <w:r>
              <w:t>... is a ...</w:t>
            </w:r>
          </w:p>
        </w:tc>
        <w:tc>
          <w:tcPr>
            <w:tcW w:w="5619" w:type="dxa"/>
          </w:tcPr>
          <w:p w14:paraId="4509443E" w14:textId="65446523" w:rsidR="00421030" w:rsidRDefault="003A382C" w:rsidP="003D367C">
            <w:r>
              <w:t>A(n) {concept} can be a(n)</w:t>
            </w:r>
            <w:r w:rsidR="00A54673">
              <w:t xml:space="preserve"> {targets}, or another possibility, it can also be multiple at the same time. </w:t>
            </w:r>
          </w:p>
        </w:tc>
      </w:tr>
    </w:tbl>
    <w:p w14:paraId="167E4A93" w14:textId="7D859088" w:rsidR="00560674" w:rsidRDefault="00560674" w:rsidP="006F62A1"/>
    <w:p w14:paraId="402CC5AD" w14:textId="2BB1B926" w:rsidR="00D749B6" w:rsidRDefault="00560674" w:rsidP="00CA529D">
      <w:pPr>
        <w:ind w:left="705"/>
      </w:pPr>
      <w:r>
        <w:t xml:space="preserve">Step 4.3: </w:t>
      </w:r>
      <w:r w:rsidR="00DC4EA4">
        <w:br/>
      </w:r>
      <w:r w:rsidR="00CA529D">
        <w:t>The rules for a specific of a genreralization set are not used in the praragraph.</w:t>
      </w:r>
      <w:r w:rsidR="00DC4EA4">
        <w:t xml:space="preserve"> </w:t>
      </w:r>
    </w:p>
    <w:p w14:paraId="71F568B3" w14:textId="5B7A2BC0" w:rsidR="00F82E29" w:rsidRDefault="00D749B6" w:rsidP="006F62A1">
      <w:r>
        <w:t>Step 5:</w:t>
      </w:r>
      <w:r w:rsidR="00C16E8E">
        <w:br/>
      </w:r>
      <w:r w:rsidR="00634A74">
        <w:t>Scentences constructed in step 4.1 get</w:t>
      </w:r>
      <w:r w:rsidR="00FD590C">
        <w:t xml:space="preserve"> combined together if they have the same </w:t>
      </w:r>
      <w:r w:rsidR="00F36D27">
        <w:t xml:space="preserve">concept and identifier. </w:t>
      </w:r>
      <w:r w:rsidR="00B71AD2">
        <w:t>These new scentences are stored</w:t>
      </w:r>
      <w:r w:rsidR="002448A3">
        <w:t>.</w:t>
      </w:r>
    </w:p>
    <w:p w14:paraId="254A99C4" w14:textId="4EBC5CA7" w:rsidR="006C1C9D" w:rsidRDefault="006C1C9D" w:rsidP="006F62A1">
      <w:r>
        <w:lastRenderedPageBreak/>
        <w:t>Step 6:</w:t>
      </w:r>
      <w:r>
        <w:br/>
        <w:t xml:space="preserve">Scentences constructe in step 4.1 get combined together if they have the same identifier and targets. </w:t>
      </w:r>
      <w:r w:rsidR="002448A3">
        <w:t>These new scentences are stored.</w:t>
      </w:r>
    </w:p>
    <w:p w14:paraId="79DB7E13" w14:textId="304E118C" w:rsidR="007577B2" w:rsidRPr="003D1FBE" w:rsidRDefault="007577B2" w:rsidP="006F62A1">
      <w:r>
        <w:t>Step 7:</w:t>
      </w:r>
      <w:r>
        <w:br/>
        <w:t xml:space="preserve">The scentences constructed in steps 5 and 6 are combined with scenteces that remained unchanged </w:t>
      </w:r>
      <w:r w:rsidR="006C799F">
        <w:t xml:space="preserve">in steps 5 and 6. All these scentences are added to the paragraph. </w:t>
      </w:r>
    </w:p>
    <w:sectPr w:rsidR="007577B2" w:rsidRPr="003D1FBE" w:rsidSect="008E4E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84CAF"/>
    <w:multiLevelType w:val="hybridMultilevel"/>
    <w:tmpl w:val="55864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309FA"/>
    <w:multiLevelType w:val="hybridMultilevel"/>
    <w:tmpl w:val="E98A06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F4CFE"/>
    <w:multiLevelType w:val="hybridMultilevel"/>
    <w:tmpl w:val="DB423474"/>
    <w:lvl w:ilvl="0" w:tplc="7D00F410">
      <w:numFmt w:val="bullet"/>
      <w:lvlText w:val="-"/>
      <w:lvlJc w:val="left"/>
      <w:pPr>
        <w:ind w:left="720" w:hanging="360"/>
      </w:pPr>
      <w:rPr>
        <w:rFonts w:ascii="Aptos Display" w:eastAsiaTheme="majorEastAsia" w:hAnsi="Aptos Display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12F60"/>
    <w:multiLevelType w:val="hybridMultilevel"/>
    <w:tmpl w:val="CE82F0E0"/>
    <w:lvl w:ilvl="0" w:tplc="887ED28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94B36"/>
    <w:multiLevelType w:val="hybridMultilevel"/>
    <w:tmpl w:val="2ABA7F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162FA"/>
    <w:multiLevelType w:val="hybridMultilevel"/>
    <w:tmpl w:val="8A3CB52A"/>
    <w:lvl w:ilvl="0" w:tplc="7D00F410">
      <w:numFmt w:val="bullet"/>
      <w:lvlText w:val="-"/>
      <w:lvlJc w:val="left"/>
      <w:pPr>
        <w:ind w:left="720" w:hanging="360"/>
      </w:pPr>
      <w:rPr>
        <w:rFonts w:ascii="Aptos Display" w:eastAsiaTheme="majorEastAsia" w:hAnsi="Aptos Display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61F90"/>
    <w:multiLevelType w:val="hybridMultilevel"/>
    <w:tmpl w:val="BF1C16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21FDF"/>
    <w:multiLevelType w:val="hybridMultilevel"/>
    <w:tmpl w:val="D9AAE9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4954">
    <w:abstractNumId w:val="4"/>
  </w:num>
  <w:num w:numId="2" w16cid:durableId="729230415">
    <w:abstractNumId w:val="0"/>
  </w:num>
  <w:num w:numId="3" w16cid:durableId="1289630973">
    <w:abstractNumId w:val="1"/>
  </w:num>
  <w:num w:numId="4" w16cid:durableId="1913537506">
    <w:abstractNumId w:val="7"/>
  </w:num>
  <w:num w:numId="5" w16cid:durableId="924723140">
    <w:abstractNumId w:val="5"/>
  </w:num>
  <w:num w:numId="6" w16cid:durableId="1342123224">
    <w:abstractNumId w:val="2"/>
  </w:num>
  <w:num w:numId="7" w16cid:durableId="147598090">
    <w:abstractNumId w:val="6"/>
  </w:num>
  <w:num w:numId="8" w16cid:durableId="105979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75"/>
    <w:rsid w:val="00001CF2"/>
    <w:rsid w:val="000616EC"/>
    <w:rsid w:val="0008487C"/>
    <w:rsid w:val="00095654"/>
    <w:rsid w:val="000A5333"/>
    <w:rsid w:val="000E0E42"/>
    <w:rsid w:val="000F68A4"/>
    <w:rsid w:val="00141E93"/>
    <w:rsid w:val="0018629C"/>
    <w:rsid w:val="001944ED"/>
    <w:rsid w:val="001A2811"/>
    <w:rsid w:val="001A5CC7"/>
    <w:rsid w:val="001F5467"/>
    <w:rsid w:val="00201B2A"/>
    <w:rsid w:val="0020317E"/>
    <w:rsid w:val="00216857"/>
    <w:rsid w:val="00217002"/>
    <w:rsid w:val="00224282"/>
    <w:rsid w:val="002448A3"/>
    <w:rsid w:val="00281E5E"/>
    <w:rsid w:val="00285313"/>
    <w:rsid w:val="002B052B"/>
    <w:rsid w:val="002B13F2"/>
    <w:rsid w:val="002F2542"/>
    <w:rsid w:val="00301A0C"/>
    <w:rsid w:val="00336A98"/>
    <w:rsid w:val="00343F97"/>
    <w:rsid w:val="00371103"/>
    <w:rsid w:val="003A382C"/>
    <w:rsid w:val="003C7DD9"/>
    <w:rsid w:val="003D1FBE"/>
    <w:rsid w:val="003D367C"/>
    <w:rsid w:val="003E12CE"/>
    <w:rsid w:val="00405EB4"/>
    <w:rsid w:val="00416896"/>
    <w:rsid w:val="00421030"/>
    <w:rsid w:val="00434E63"/>
    <w:rsid w:val="00455753"/>
    <w:rsid w:val="00464DE4"/>
    <w:rsid w:val="00467A6C"/>
    <w:rsid w:val="0047732E"/>
    <w:rsid w:val="00495AD2"/>
    <w:rsid w:val="004B32B0"/>
    <w:rsid w:val="004C1E10"/>
    <w:rsid w:val="004D6DFC"/>
    <w:rsid w:val="005571BD"/>
    <w:rsid w:val="00560674"/>
    <w:rsid w:val="00575997"/>
    <w:rsid w:val="005809E5"/>
    <w:rsid w:val="005919A9"/>
    <w:rsid w:val="005C457A"/>
    <w:rsid w:val="006333E9"/>
    <w:rsid w:val="00634A74"/>
    <w:rsid w:val="00642E4C"/>
    <w:rsid w:val="00664571"/>
    <w:rsid w:val="006711FA"/>
    <w:rsid w:val="0068306F"/>
    <w:rsid w:val="006B7791"/>
    <w:rsid w:val="006C1C9D"/>
    <w:rsid w:val="006C36BF"/>
    <w:rsid w:val="006C799F"/>
    <w:rsid w:val="006D4746"/>
    <w:rsid w:val="006E2BD7"/>
    <w:rsid w:val="006F62A1"/>
    <w:rsid w:val="00725917"/>
    <w:rsid w:val="007503BE"/>
    <w:rsid w:val="007577B2"/>
    <w:rsid w:val="007926EC"/>
    <w:rsid w:val="00797F4F"/>
    <w:rsid w:val="007C4C84"/>
    <w:rsid w:val="007D6C64"/>
    <w:rsid w:val="007D7C22"/>
    <w:rsid w:val="00842CC9"/>
    <w:rsid w:val="0086573F"/>
    <w:rsid w:val="008915E2"/>
    <w:rsid w:val="008C19E4"/>
    <w:rsid w:val="008C2712"/>
    <w:rsid w:val="008C4905"/>
    <w:rsid w:val="008C7A28"/>
    <w:rsid w:val="008E190A"/>
    <w:rsid w:val="008E4E2E"/>
    <w:rsid w:val="008F6226"/>
    <w:rsid w:val="0090451F"/>
    <w:rsid w:val="0091235C"/>
    <w:rsid w:val="00932FC1"/>
    <w:rsid w:val="00941139"/>
    <w:rsid w:val="00947D0E"/>
    <w:rsid w:val="009A4D0B"/>
    <w:rsid w:val="009D0D8B"/>
    <w:rsid w:val="009F2B40"/>
    <w:rsid w:val="00A1387E"/>
    <w:rsid w:val="00A54673"/>
    <w:rsid w:val="00A54E75"/>
    <w:rsid w:val="00A62675"/>
    <w:rsid w:val="00AB3C61"/>
    <w:rsid w:val="00AB579B"/>
    <w:rsid w:val="00AB723E"/>
    <w:rsid w:val="00AC56A2"/>
    <w:rsid w:val="00AE137E"/>
    <w:rsid w:val="00B20824"/>
    <w:rsid w:val="00B573DE"/>
    <w:rsid w:val="00B71AD2"/>
    <w:rsid w:val="00B96DF1"/>
    <w:rsid w:val="00BA518F"/>
    <w:rsid w:val="00BA599D"/>
    <w:rsid w:val="00BC08F2"/>
    <w:rsid w:val="00BD1945"/>
    <w:rsid w:val="00BF6CBE"/>
    <w:rsid w:val="00C01845"/>
    <w:rsid w:val="00C05821"/>
    <w:rsid w:val="00C16E8E"/>
    <w:rsid w:val="00C67135"/>
    <w:rsid w:val="00C70549"/>
    <w:rsid w:val="00CA529D"/>
    <w:rsid w:val="00CF2071"/>
    <w:rsid w:val="00D214B8"/>
    <w:rsid w:val="00D371EC"/>
    <w:rsid w:val="00D5385C"/>
    <w:rsid w:val="00D607C5"/>
    <w:rsid w:val="00D749B6"/>
    <w:rsid w:val="00D8680C"/>
    <w:rsid w:val="00D87001"/>
    <w:rsid w:val="00DA3A52"/>
    <w:rsid w:val="00DA4A09"/>
    <w:rsid w:val="00DA611F"/>
    <w:rsid w:val="00DC05F5"/>
    <w:rsid w:val="00DC1848"/>
    <w:rsid w:val="00DC464B"/>
    <w:rsid w:val="00DC4EA4"/>
    <w:rsid w:val="00DC4EF6"/>
    <w:rsid w:val="00E140F7"/>
    <w:rsid w:val="00E27BAA"/>
    <w:rsid w:val="00E306A5"/>
    <w:rsid w:val="00E42ED0"/>
    <w:rsid w:val="00E70FBC"/>
    <w:rsid w:val="00EA76A4"/>
    <w:rsid w:val="00EE6C03"/>
    <w:rsid w:val="00F36D27"/>
    <w:rsid w:val="00F77620"/>
    <w:rsid w:val="00F82E29"/>
    <w:rsid w:val="00F85118"/>
    <w:rsid w:val="00F97B22"/>
    <w:rsid w:val="00FD46A2"/>
    <w:rsid w:val="00FD590C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2E9E8"/>
  <w15:chartTrackingRefBased/>
  <w15:docId w15:val="{A58E0648-F952-4B8D-A2E1-56404F4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E2E"/>
  </w:style>
  <w:style w:type="paragraph" w:styleId="Heading1">
    <w:name w:val="heading 1"/>
    <w:basedOn w:val="Normal"/>
    <w:next w:val="Normal"/>
    <w:link w:val="Heading1Char"/>
    <w:uiPriority w:val="9"/>
    <w:qFormat/>
    <w:rsid w:val="00A54E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E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E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E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E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E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E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E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E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E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E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E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E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E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E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E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E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E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E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E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E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E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E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E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E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E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E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E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E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F2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677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Nieuwland</dc:creator>
  <cp:keywords/>
  <dc:description/>
  <cp:lastModifiedBy>Tom Nieuwland</cp:lastModifiedBy>
  <cp:revision>132</cp:revision>
  <dcterms:created xsi:type="dcterms:W3CDTF">2024-06-11T09:21:00Z</dcterms:created>
  <dcterms:modified xsi:type="dcterms:W3CDTF">2024-06-29T11:30:00Z</dcterms:modified>
</cp:coreProperties>
</file>